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A9" w:rsidRDefault="002A7D87" w:rsidP="002A7D87">
      <w:pPr>
        <w:jc w:val="center"/>
      </w:pPr>
      <w:r>
        <w:t>Children’s Cabinet Advisory Board (CCAB)</w:t>
      </w:r>
    </w:p>
    <w:p w:rsidR="002A7D87" w:rsidRDefault="002A7D87" w:rsidP="002A7D87">
      <w:pPr>
        <w:jc w:val="center"/>
      </w:pPr>
      <w:r>
        <w:t>Regular Meeting</w:t>
      </w:r>
    </w:p>
    <w:p w:rsidR="002A7D87" w:rsidRDefault="002A7D87" w:rsidP="002A7D87">
      <w:pPr>
        <w:jc w:val="center"/>
      </w:pPr>
      <w:r>
        <w:t>Tuesday May 13</w:t>
      </w:r>
      <w:r w:rsidRPr="002A7D87">
        <w:rPr>
          <w:vertAlign w:val="superscript"/>
        </w:rPr>
        <w:t>th</w:t>
      </w:r>
      <w:r>
        <w:t>, 2014</w:t>
      </w:r>
    </w:p>
    <w:p w:rsidR="002A7D87" w:rsidRDefault="002A7D87" w:rsidP="002A7D87">
      <w:pPr>
        <w:jc w:val="center"/>
      </w:pPr>
      <w:r>
        <w:t>10:00 a.m. – 12:00 p.m.</w:t>
      </w:r>
    </w:p>
    <w:p w:rsidR="002A7D87" w:rsidRDefault="002A7D87" w:rsidP="002A7D87">
      <w:pPr>
        <w:jc w:val="center"/>
      </w:pPr>
      <w:r>
        <w:t>Unapproved Minutes</w:t>
      </w:r>
    </w:p>
    <w:p w:rsidR="002A7D87" w:rsidRDefault="002A7D87" w:rsidP="002A7D87">
      <w:pPr>
        <w:rPr>
          <w:b/>
          <w:i/>
        </w:rPr>
      </w:pPr>
      <w:r>
        <w:rPr>
          <w:b/>
          <w:i/>
        </w:rPr>
        <w:t>Welcome and Introduction of Members:</w:t>
      </w:r>
    </w:p>
    <w:p w:rsidR="003F27BE" w:rsidRDefault="002A7D87" w:rsidP="002A7D87">
      <w:r>
        <w:t xml:space="preserve">Alexandra Hazlaris (Louisiana Children’s Advocacy Centers), </w:t>
      </w:r>
      <w:r w:rsidR="0099302E">
        <w:t>Danita LeBlanc</w:t>
      </w:r>
      <w:r>
        <w:t xml:space="preserve"> (DHH, Office of Behavioral Health), </w:t>
      </w:r>
      <w:r w:rsidR="0099302E">
        <w:t xml:space="preserve">Lindsey </w:t>
      </w:r>
      <w:proofErr w:type="spellStart"/>
      <w:r w:rsidR="0099302E">
        <w:t>Usry</w:t>
      </w:r>
      <w:proofErr w:type="spellEnd"/>
      <w:r>
        <w:t xml:space="preserve"> (Institute of Infant &amp; Early Childhood Mental Health at Tulane University), George Murray (Louisiana Council of Juvenile &amp; Family Court Judges), James Sprinkle (Families Helping Families), Jennifer Karle (Louisiana Association of Childcare Agencies)</w:t>
      </w:r>
      <w:r w:rsidR="003F27BE">
        <w:t xml:space="preserve">, John Wyble (Louisiana Court-Appointed Special Advocate Association), Ken Hinrichs (Louisiana Partnership for Children and Families), </w:t>
      </w:r>
      <w:r w:rsidR="0099302E">
        <w:t>Lynette Celestin (FINS)</w:t>
      </w:r>
      <w:r w:rsidR="003F27BE">
        <w:t>, Myra Magee (Parent Representative)</w:t>
      </w:r>
    </w:p>
    <w:p w:rsidR="001139C7" w:rsidRDefault="003F27BE" w:rsidP="002A7D87">
      <w:r>
        <w:t xml:space="preserve">Interested Parties: Lynette Martin (Louisianachildren.org), </w:t>
      </w:r>
      <w:r w:rsidR="0099302E">
        <w:t xml:space="preserve">Dr. </w:t>
      </w:r>
      <w:r w:rsidRPr="0099302E">
        <w:t>Kris</w:t>
      </w:r>
      <w:r w:rsidR="0099302E">
        <w:t xml:space="preserve"> Kaliebe (Louisiana C</w:t>
      </w:r>
      <w:r>
        <w:t>ouncil for Child Psychiatry), Lenell Young (LAPEN), Thomas N. Thompson (DHH)</w:t>
      </w:r>
    </w:p>
    <w:p w:rsidR="002A7D87" w:rsidRDefault="002475AB" w:rsidP="002A7D87">
      <w:r>
        <w:t xml:space="preserve">Quorum was not achieved. </w:t>
      </w:r>
    </w:p>
    <w:p w:rsidR="002A7D87" w:rsidRDefault="002A7D87" w:rsidP="002A7D87">
      <w:pPr>
        <w:rPr>
          <w:b/>
          <w:i/>
        </w:rPr>
      </w:pPr>
      <w:r>
        <w:rPr>
          <w:b/>
          <w:i/>
        </w:rPr>
        <w:t>Approval of Prior Meeting Minutes</w:t>
      </w:r>
    </w:p>
    <w:p w:rsidR="002A7D87" w:rsidRDefault="002475AB" w:rsidP="002A7D87">
      <w:r>
        <w:t xml:space="preserve">It was noted that on the April meeting minutes, </w:t>
      </w:r>
      <w:r w:rsidR="009602F3">
        <w:t xml:space="preserve">Dr. </w:t>
      </w:r>
      <w:r>
        <w:t xml:space="preserve">Kris </w:t>
      </w:r>
      <w:proofErr w:type="spellStart"/>
      <w:r>
        <w:t>Kaliebe’s</w:t>
      </w:r>
      <w:proofErr w:type="spellEnd"/>
      <w:r>
        <w:t xml:space="preserve"> </w:t>
      </w:r>
      <w:r w:rsidR="001139C7">
        <w:t xml:space="preserve">name was misspelled. </w:t>
      </w:r>
      <w:r w:rsidR="002A7D87">
        <w:t>Motion to accept</w:t>
      </w:r>
      <w:r w:rsidR="001139C7">
        <w:t xml:space="preserve"> minutes will be made at next meeting.</w:t>
      </w:r>
    </w:p>
    <w:p w:rsidR="002A7D87" w:rsidRDefault="002A7D87" w:rsidP="002A7D87">
      <w:r>
        <w:rPr>
          <w:b/>
          <w:i/>
        </w:rPr>
        <w:t>Action Items:</w:t>
      </w:r>
      <w:r>
        <w:t xml:space="preserve"> </w:t>
      </w:r>
    </w:p>
    <w:p w:rsidR="009602F3" w:rsidRDefault="009602F3" w:rsidP="002A7D87">
      <w:r>
        <w:t xml:space="preserve">Strategic Plan Review: </w:t>
      </w:r>
    </w:p>
    <w:p w:rsidR="002A7D87" w:rsidRDefault="001139C7" w:rsidP="002A7D87">
      <w:r>
        <w:t xml:space="preserve">Christie Smith recapped </w:t>
      </w:r>
      <w:r w:rsidR="00B338F9">
        <w:t xml:space="preserve">the positive feedback regarding </w:t>
      </w:r>
      <w:r>
        <w:t xml:space="preserve">the newly formatted </w:t>
      </w:r>
      <w:r w:rsidR="002475AB">
        <w:t xml:space="preserve">meeting </w:t>
      </w:r>
      <w:r>
        <w:t>agenda that she introduced during the last meeting.</w:t>
      </w:r>
      <w:r w:rsidR="009602F3">
        <w:t xml:space="preserve"> </w:t>
      </w:r>
    </w:p>
    <w:p w:rsidR="00B338F9" w:rsidRDefault="00B338F9" w:rsidP="002A7D87">
      <w:r>
        <w:t xml:space="preserve">Christie explained that </w:t>
      </w:r>
      <w:r w:rsidR="002475AB">
        <w:t xml:space="preserve">she has had </w:t>
      </w:r>
      <w:r>
        <w:t>communication with</w:t>
      </w:r>
      <w:r w:rsidR="002475AB">
        <w:t xml:space="preserve"> Dr. Mary Livers, </w:t>
      </w:r>
      <w:r>
        <w:t>OJJ</w:t>
      </w:r>
      <w:r w:rsidR="002475AB">
        <w:t>, about the</w:t>
      </w:r>
      <w:r>
        <w:t xml:space="preserve"> </w:t>
      </w:r>
      <w:r w:rsidR="002475AB">
        <w:t xml:space="preserve">progression of the </w:t>
      </w:r>
      <w:r>
        <w:t>Children Youth Planning Boards</w:t>
      </w:r>
      <w:r w:rsidR="002475AB">
        <w:t xml:space="preserve"> (CYPBs). Christie explained that the MacArthur Grant that was supporting the CYPBs </w:t>
      </w:r>
      <w:r w:rsidR="0073115C">
        <w:t xml:space="preserve">has officially ended and she is actively seeking new grant opportunities. Productive conversations about how to best move forward with the CYPBs/collaborations with the Advisory Board  </w:t>
      </w:r>
      <w:r>
        <w:t xml:space="preserve"> </w:t>
      </w:r>
      <w:r w:rsidR="0073115C">
        <w:t>are</w:t>
      </w:r>
      <w:r>
        <w:t xml:space="preserve"> a result of the work that we have put in to </w:t>
      </w:r>
      <w:r w:rsidR="0073115C">
        <w:t xml:space="preserve">develop a Strategic Plan with clear deliverables. The new plan has </w:t>
      </w:r>
      <w:r>
        <w:t>attracte</w:t>
      </w:r>
      <w:r w:rsidR="009602F3">
        <w:t xml:space="preserve">d the attention of Cabinet members and other organizations that the CCAB </w:t>
      </w:r>
      <w:r>
        <w:t>has bee</w:t>
      </w:r>
      <w:r w:rsidR="00F03F2A">
        <w:t>n striving to collaborate with.</w:t>
      </w:r>
    </w:p>
    <w:p w:rsidR="00F03F2A" w:rsidRDefault="00F03F2A" w:rsidP="002A7D87">
      <w:r>
        <w:t>Update: The member contact information index will be available to all CCAB members at the next meeting. This will be a valuable resource for us to improve our coordination and collaboration.</w:t>
      </w:r>
    </w:p>
    <w:p w:rsidR="0073115C" w:rsidRDefault="0073115C" w:rsidP="002A7D87">
      <w:pPr>
        <w:rPr>
          <w:b/>
          <w:i/>
        </w:rPr>
      </w:pPr>
    </w:p>
    <w:p w:rsidR="00F03F2A" w:rsidRDefault="00D34E46" w:rsidP="002A7D87">
      <w:pPr>
        <w:rPr>
          <w:b/>
          <w:i/>
        </w:rPr>
      </w:pPr>
      <w:r>
        <w:rPr>
          <w:b/>
          <w:i/>
        </w:rPr>
        <w:t>Action Items:</w:t>
      </w:r>
    </w:p>
    <w:p w:rsidR="0010605E" w:rsidRDefault="0073115C" w:rsidP="002A7D87">
      <w:proofErr w:type="spellStart"/>
      <w:r>
        <w:t>Rol</w:t>
      </w:r>
      <w:r w:rsidR="00C227CE">
        <w:t>anda</w:t>
      </w:r>
      <w:proofErr w:type="spellEnd"/>
      <w:r w:rsidR="00C227CE">
        <w:t xml:space="preserve"> </w:t>
      </w:r>
      <w:r>
        <w:t xml:space="preserve">Kirby </w:t>
      </w:r>
      <w:r w:rsidR="00D34E46">
        <w:t xml:space="preserve">expressed her satisfaction for the success and large turnout at the Children’s </w:t>
      </w:r>
      <w:r>
        <w:t>Well-Being Summit</w:t>
      </w:r>
      <w:r w:rsidR="000A48A4">
        <w:t xml:space="preserve">. There were 145 individuals in attendance. It was multidisciplinary group, </w:t>
      </w:r>
      <w:r w:rsidR="0010605E">
        <w:t>including the</w:t>
      </w:r>
      <w:r w:rsidR="000A48A4">
        <w:t xml:space="preserve"> legal community and social workers, </w:t>
      </w:r>
      <w:r w:rsidR="0010605E">
        <w:t xml:space="preserve">and </w:t>
      </w:r>
      <w:r w:rsidR="009620B4">
        <w:t>physicians</w:t>
      </w:r>
      <w:r w:rsidR="000A48A4">
        <w:t xml:space="preserve"> and doctors from </w:t>
      </w:r>
      <w:r w:rsidR="0010605E">
        <w:t>various</w:t>
      </w:r>
      <w:r w:rsidR="000A48A4">
        <w:t xml:space="preserve"> fields to engage in the discussion of the well-being of children.</w:t>
      </w:r>
      <w:r w:rsidR="001A2499">
        <w:t xml:space="preserve"> One </w:t>
      </w:r>
      <w:r w:rsidR="008B7BE1">
        <w:t xml:space="preserve">of </w:t>
      </w:r>
      <w:r w:rsidR="001A2499">
        <w:t>short term outcome</w:t>
      </w:r>
      <w:r w:rsidR="00D902CD">
        <w:t>s was that</w:t>
      </w:r>
      <w:r w:rsidR="001A2499">
        <w:t xml:space="preserve"> of the summit increased awareness generally</w:t>
      </w:r>
      <w:r w:rsidR="00D902CD">
        <w:t xml:space="preserve"> amo</w:t>
      </w:r>
      <w:r w:rsidR="0010605E">
        <w:t>ng all the attendees about the emerging</w:t>
      </w:r>
      <w:r w:rsidR="00D902CD">
        <w:t xml:space="preserve"> evidence across the US from the medial and neuroscience </w:t>
      </w:r>
      <w:r w:rsidR="0010605E">
        <w:t>communities about the negative e</w:t>
      </w:r>
      <w:r w:rsidR="00D902CD">
        <w:t xml:space="preserve">ffects </w:t>
      </w:r>
      <w:r w:rsidR="0010605E">
        <w:t xml:space="preserve">of </w:t>
      </w:r>
      <w:r w:rsidR="00D902CD">
        <w:t>child mal</w:t>
      </w:r>
      <w:r w:rsidR="008B7BE1">
        <w:t xml:space="preserve">treatment. </w:t>
      </w:r>
      <w:r w:rsidR="00D902CD">
        <w:t>For some of the attendees</w:t>
      </w:r>
      <w:r w:rsidR="0010605E">
        <w:t>,</w:t>
      </w:r>
      <w:r w:rsidR="00D902CD">
        <w:t xml:space="preserve"> this w</w:t>
      </w:r>
      <w:r w:rsidR="008B7BE1">
        <w:t>as their first time hearing about the</w:t>
      </w:r>
      <w:r w:rsidR="0010605E">
        <w:t>se evidence-</w:t>
      </w:r>
      <w:r w:rsidR="008B7BE1">
        <w:t xml:space="preserve">based practices. A long term outcome, which </w:t>
      </w:r>
      <w:proofErr w:type="spellStart"/>
      <w:r w:rsidR="008B7BE1">
        <w:t>Roland</w:t>
      </w:r>
      <w:r w:rsidR="0010605E">
        <w:t>a</w:t>
      </w:r>
      <w:proofErr w:type="spellEnd"/>
      <w:r w:rsidR="0010605E">
        <w:t xml:space="preserve"> believes the Children’s C</w:t>
      </w:r>
      <w:r w:rsidR="008B7BE1">
        <w:t xml:space="preserve">abinet will be most interested </w:t>
      </w:r>
      <w:r w:rsidR="0010605E">
        <w:t xml:space="preserve">in, </w:t>
      </w:r>
      <w:r w:rsidR="008B7BE1">
        <w:t xml:space="preserve">are the 2014 </w:t>
      </w:r>
      <w:r w:rsidR="00FF7441">
        <w:t>Louisiana Child Well-being</w:t>
      </w:r>
      <w:r w:rsidR="008B7BE1">
        <w:t xml:space="preserve"> summit recommendations</w:t>
      </w:r>
      <w:r w:rsidR="00FF7441">
        <w:t>. These are recommendations that came from the speakers and the discussions between the attendees and speakers. We pulled out some of the major points. We were able to categorize these recommendations. Another long term outcome is that fact that there is interest in forming a child well-being advisory council for Louisianachildren.org.</w:t>
      </w:r>
      <w:r w:rsidR="00923643">
        <w:t xml:space="preserve"> </w:t>
      </w:r>
      <w:bookmarkStart w:id="0" w:name="_GoBack"/>
      <w:bookmarkEnd w:id="0"/>
    </w:p>
    <w:p w:rsidR="0010605E" w:rsidRDefault="0010605E" w:rsidP="002A7D87"/>
    <w:p w:rsidR="00D34E46" w:rsidRPr="00E7013D" w:rsidRDefault="00D34E46" w:rsidP="002A7D87">
      <w:r>
        <w:rPr>
          <w:b/>
          <w:i/>
        </w:rPr>
        <w:t>Adjournment:</w:t>
      </w:r>
      <w:r w:rsidR="00E7013D">
        <w:rPr>
          <w:b/>
          <w:i/>
        </w:rPr>
        <w:t xml:space="preserve"> </w:t>
      </w:r>
      <w:r w:rsidR="0073115C">
        <w:t xml:space="preserve">Meeting adjourned </w:t>
      </w:r>
    </w:p>
    <w:p w:rsidR="002A7D87" w:rsidRDefault="002A7D87" w:rsidP="002A7D87">
      <w:pPr>
        <w:jc w:val="center"/>
      </w:pPr>
    </w:p>
    <w:sectPr w:rsidR="002A7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87"/>
    <w:rsid w:val="000A48A4"/>
    <w:rsid w:val="0010605E"/>
    <w:rsid w:val="001139C7"/>
    <w:rsid w:val="001A2499"/>
    <w:rsid w:val="001E7594"/>
    <w:rsid w:val="002475AB"/>
    <w:rsid w:val="00251FFC"/>
    <w:rsid w:val="002A7D87"/>
    <w:rsid w:val="003362D1"/>
    <w:rsid w:val="00354AB2"/>
    <w:rsid w:val="00394621"/>
    <w:rsid w:val="003F27BE"/>
    <w:rsid w:val="0073115C"/>
    <w:rsid w:val="007314C0"/>
    <w:rsid w:val="008B7BE1"/>
    <w:rsid w:val="008F0547"/>
    <w:rsid w:val="00923643"/>
    <w:rsid w:val="009602F3"/>
    <w:rsid w:val="009620B4"/>
    <w:rsid w:val="0099302E"/>
    <w:rsid w:val="009F1F8B"/>
    <w:rsid w:val="00B338F9"/>
    <w:rsid w:val="00B74D5C"/>
    <w:rsid w:val="00C227CE"/>
    <w:rsid w:val="00C23C07"/>
    <w:rsid w:val="00D34E46"/>
    <w:rsid w:val="00D902CD"/>
    <w:rsid w:val="00DC7D49"/>
    <w:rsid w:val="00E16F2C"/>
    <w:rsid w:val="00E7013D"/>
    <w:rsid w:val="00F03F2A"/>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Wegmann</dc:creator>
  <cp:lastModifiedBy>Christie Smith</cp:lastModifiedBy>
  <cp:revision>2</cp:revision>
  <dcterms:created xsi:type="dcterms:W3CDTF">2014-05-30T15:14:00Z</dcterms:created>
  <dcterms:modified xsi:type="dcterms:W3CDTF">2014-05-30T15:14:00Z</dcterms:modified>
</cp:coreProperties>
</file>